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0"/>
        </w:tabs>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Serenity Preserved Counseling, PLLC</w:t>
      </w:r>
      <w:r w:rsidDel="00000000" w:rsidR="00000000" w:rsidRPr="00000000">
        <w:rPr>
          <w:rtl w:val="0"/>
        </w:rPr>
      </w:r>
    </w:p>
    <w:p w:rsidR="00000000" w:rsidDel="00000000" w:rsidP="00000000" w:rsidRDefault="00000000" w:rsidRPr="00000000" w14:paraId="00000002">
      <w:pPr>
        <w:tabs>
          <w:tab w:val="left" w:pos="3600"/>
        </w:tabs>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tabs>
          <w:tab w:val="left" w:pos="3600"/>
        </w:tabs>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tabs>
          <w:tab w:val="left" w:pos="3600"/>
        </w:tabs>
        <w:jc w:val="center"/>
        <w:rPr>
          <w:rFonts w:ascii="Times New Roman" w:cs="Times New Roman" w:eastAsia="Times New Roman" w:hAnsi="Times New Roman"/>
        </w:rPr>
      </w:pPr>
      <w:r w:rsidDel="00000000" w:rsidR="00000000" w:rsidRPr="00000000">
        <w:rPr>
          <w:rFonts w:ascii="Arial" w:cs="Arial" w:eastAsia="Arial" w:hAnsi="Arial"/>
          <w:b w:val="1"/>
          <w:sz w:val="28"/>
          <w:szCs w:val="28"/>
          <w:rtl w:val="0"/>
        </w:rPr>
        <w:t xml:space="preserve">Informed Consent for Assessment and Treatment</w:t>
      </w:r>
      <w:r w:rsidDel="00000000" w:rsidR="00000000" w:rsidRPr="00000000">
        <w:rPr>
          <w:rtl w:val="0"/>
        </w:rPr>
      </w:r>
    </w:p>
    <w:p w:rsidR="00000000" w:rsidDel="00000000" w:rsidP="00000000" w:rsidRDefault="00000000" w:rsidRPr="00000000" w14:paraId="00000005">
      <w:pPr>
        <w:spacing w:after="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06">
      <w:pPr>
        <w:spacing w:after="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Welcome to my counseling practice (Serenity Preserved Counseling, PLLC, Therapist-Paul E. Bleikamp, MAC, MASAC, LPC).  I am committed to helping you toward your goals during our time together.  A counseling situation offers a unique relationship between the two of us.  In order that we start our relationship in a healthy manner, I have created this document to ensure that there are no misunderstandings about the various aspects of the counseling and psychotherapy services. The following information is meant to answer any questions you may have regarding my policies and procedures. </w:t>
      </w:r>
      <w:r w:rsidDel="00000000" w:rsidR="00000000" w:rsidRPr="00000000">
        <w:rPr>
          <w:rFonts w:ascii="Times New Roman" w:cs="Times New Roman" w:eastAsia="Times New Roman" w:hAnsi="Times New Roman"/>
          <w:i w:val="1"/>
          <w:rtl w:val="0"/>
        </w:rPr>
        <w:t xml:space="preserve">Please do not hesitate to ask any questions regarding your treatment goals, procedures, or any other concerns you may have.</w:t>
      </w:r>
      <w:r w:rsidDel="00000000" w:rsidR="00000000" w:rsidRPr="00000000">
        <w:rPr>
          <w:rtl w:val="0"/>
        </w:rPr>
      </w:r>
    </w:p>
    <w:p w:rsidR="00000000" w:rsidDel="00000000" w:rsidP="00000000" w:rsidRDefault="00000000" w:rsidRPr="00000000" w14:paraId="00000007">
      <w:pPr>
        <w:spacing w:after="80" w:lineRule="auto"/>
        <w:rPr>
          <w:rFonts w:ascii="Times New Roman" w:cs="Times New Roman" w:eastAsia="Times New Roman" w:hAnsi="Times New Roman"/>
          <w:b w:val="1"/>
          <w:sz w:val="18"/>
          <w:szCs w:val="18"/>
          <w:u w:val="single"/>
        </w:rPr>
      </w:pPr>
      <w:r w:rsidDel="00000000" w:rsidR="00000000" w:rsidRPr="00000000">
        <w:rPr>
          <w:rtl w:val="0"/>
        </w:rPr>
      </w:r>
    </w:p>
    <w:p w:rsidR="00000000" w:rsidDel="00000000" w:rsidP="00000000" w:rsidRDefault="00000000" w:rsidRPr="00000000" w14:paraId="00000008">
      <w:pPr>
        <w:spacing w:after="8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u w:val="single"/>
          <w:rtl w:val="0"/>
        </w:rPr>
        <w:t xml:space="preserve">Background and Services</w:t>
      </w:r>
      <w:r w:rsidDel="00000000" w:rsidR="00000000" w:rsidRPr="00000000">
        <w:rPr>
          <w:rFonts w:ascii="Times New Roman" w:cs="Times New Roman" w:eastAsia="Times New Roman" w:hAnsi="Times New Roman"/>
          <w:rtl w:val="0"/>
        </w:rPr>
        <w:t xml:space="preserve">.  - I am an Arizona Licensed Professional Counselor, and I am certified by the National Board of Certified Counselors. I am a clinical member of the American Counseling Association and the Arizona Counselors Association.</w:t>
      </w:r>
      <w:r w:rsidDel="00000000" w:rsidR="00000000" w:rsidRPr="00000000">
        <w:rPr>
          <w:rtl w:val="0"/>
        </w:rPr>
      </w:r>
    </w:p>
    <w:p w:rsidR="00000000" w:rsidDel="00000000" w:rsidP="00000000" w:rsidRDefault="00000000" w:rsidRPr="00000000" w14:paraId="00000009">
      <w:pPr>
        <w:spacing w:after="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 reserve the right to refer a client to another therapist or appropriate resource at any time if their needs in therapy are not a good match for my skills or experience. You also have the right to quit therapy at any time, change therapist, question your treatment; please don’t hesitate to ask any questions to clarify anything. </w:t>
      </w:r>
    </w:p>
    <w:p w:rsidR="00000000" w:rsidDel="00000000" w:rsidP="00000000" w:rsidRDefault="00000000" w:rsidRPr="00000000" w14:paraId="0000000A">
      <w:pPr>
        <w:spacing w:after="80" w:lineRule="auto"/>
        <w:rPr>
          <w:rFonts w:ascii="Times New Roman" w:cs="Times New Roman" w:eastAsia="Times New Roman" w:hAnsi="Times New Roman"/>
          <w:b w:val="1"/>
          <w:sz w:val="18"/>
          <w:szCs w:val="18"/>
          <w:u w:val="single"/>
        </w:rPr>
      </w:pPr>
      <w:r w:rsidDel="00000000" w:rsidR="00000000" w:rsidRPr="00000000">
        <w:rPr>
          <w:rtl w:val="0"/>
        </w:rPr>
      </w:r>
    </w:p>
    <w:p w:rsidR="00000000" w:rsidDel="00000000" w:rsidP="00000000" w:rsidRDefault="00000000" w:rsidRPr="00000000" w14:paraId="0000000B">
      <w:pPr>
        <w:spacing w:after="8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u w:val="single"/>
          <w:rtl w:val="0"/>
        </w:rPr>
        <w:t xml:space="preserve">Availability of Services</w:t>
      </w:r>
      <w:r w:rsidDel="00000000" w:rsidR="00000000" w:rsidRPr="00000000">
        <w:rPr>
          <w:rFonts w:ascii="Times New Roman" w:cs="Times New Roman" w:eastAsia="Times New Roman" w:hAnsi="Times New Roman"/>
          <w:rtl w:val="0"/>
        </w:rPr>
        <w:t xml:space="preserve">.- I am in the office Monday through Friday from 9am to 5pm.. I have groups every other Saturday, by invitation. All times are by appointment only. I may also have other days and times by special appointment. My practice observes most standard holidays. </w:t>
      </w:r>
      <w:r w:rsidDel="00000000" w:rsidR="00000000" w:rsidRPr="00000000">
        <w:rPr>
          <w:rFonts w:ascii="Times New Roman" w:cs="Times New Roman" w:eastAsia="Times New Roman" w:hAnsi="Times New Roman"/>
          <w:b w:val="1"/>
          <w:i w:val="1"/>
          <w:rtl w:val="0"/>
        </w:rPr>
        <w:t xml:space="preserve">Although there may not be someone to greet you when you arrive, please feel confident that you will be seen at your scheduled appointment time.</w:t>
      </w:r>
    </w:p>
    <w:p w:rsidR="00000000" w:rsidDel="00000000" w:rsidP="00000000" w:rsidRDefault="00000000" w:rsidRPr="00000000" w14:paraId="0000000C">
      <w:pPr>
        <w:spacing w:after="80" w:lineRule="auto"/>
        <w:rPr>
          <w:rFonts w:ascii="Times New Roman" w:cs="Times New Roman" w:eastAsia="Times New Roman" w:hAnsi="Times New Roman"/>
          <w:b w:val="1"/>
          <w:i w:val="1"/>
          <w:sz w:val="18"/>
          <w:szCs w:val="18"/>
        </w:rPr>
      </w:pPr>
      <w:r w:rsidDel="00000000" w:rsidR="00000000" w:rsidRPr="00000000">
        <w:rPr>
          <w:rtl w:val="0"/>
        </w:rPr>
      </w:r>
    </w:p>
    <w:p w:rsidR="00000000" w:rsidDel="00000000" w:rsidP="00000000" w:rsidRDefault="00000000" w:rsidRPr="00000000" w14:paraId="0000000D">
      <w:pPr>
        <w:spacing w:after="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 practice does </w:t>
      </w:r>
      <w:r w:rsidDel="00000000" w:rsidR="00000000" w:rsidRPr="00000000">
        <w:rPr>
          <w:rFonts w:ascii="Times New Roman" w:cs="Times New Roman" w:eastAsia="Times New Roman" w:hAnsi="Times New Roman"/>
          <w:u w:val="single"/>
          <w:rtl w:val="0"/>
        </w:rPr>
        <w:t xml:space="preserve">not</w:t>
      </w:r>
      <w:r w:rsidDel="00000000" w:rsidR="00000000" w:rsidRPr="00000000">
        <w:rPr>
          <w:rFonts w:ascii="Times New Roman" w:cs="Times New Roman" w:eastAsia="Times New Roman" w:hAnsi="Times New Roman"/>
          <w:rtl w:val="0"/>
        </w:rPr>
        <w:t xml:space="preserve"> have the capability to respond immediately to counseling emergencies.  True emergencies should be directed to the community emergency services (911) or to the local hotlines (Empact – 480-784-1500 or the Mercy Maricopa Help – 602-222-9444).  I respond to calls at </w:t>
      </w:r>
      <w:r w:rsidDel="00000000" w:rsidR="00000000" w:rsidRPr="00000000">
        <w:rPr>
          <w:rFonts w:ascii="Times New Roman" w:cs="Times New Roman" w:eastAsia="Times New Roman" w:hAnsi="Times New Roman"/>
          <w:rtl w:val="0"/>
        </w:rPr>
        <w:t xml:space="preserve">602 596-1127</w:t>
      </w:r>
      <w:r w:rsidDel="00000000" w:rsidR="00000000" w:rsidRPr="00000000">
        <w:rPr>
          <w:rFonts w:ascii="Times New Roman" w:cs="Times New Roman" w:eastAsia="Times New Roman" w:hAnsi="Times New Roman"/>
          <w:rtl w:val="0"/>
        </w:rPr>
        <w:t xml:space="preserve"> as quickly as I can. If I am out of town, referral colleagues are always available, although an immediate response is also not guaranteed.  A quick or immediate response in one situation does not constitute a commitment of rapid response in another situation.</w:t>
      </w:r>
    </w:p>
    <w:p w:rsidR="00000000" w:rsidDel="00000000" w:rsidP="00000000" w:rsidRDefault="00000000" w:rsidRPr="00000000" w14:paraId="0000000E">
      <w:pPr>
        <w:spacing w:after="80" w:lineRule="auto"/>
        <w:rPr>
          <w:rFonts w:ascii="Times New Roman" w:cs="Times New Roman" w:eastAsia="Times New Roman" w:hAnsi="Times New Roman"/>
          <w:b w:val="1"/>
          <w:sz w:val="18"/>
          <w:szCs w:val="18"/>
          <w:u w:val="single"/>
        </w:rPr>
      </w:pPr>
      <w:r w:rsidDel="00000000" w:rsidR="00000000" w:rsidRPr="00000000">
        <w:rPr>
          <w:rtl w:val="0"/>
        </w:rPr>
      </w:r>
    </w:p>
    <w:p w:rsidR="00000000" w:rsidDel="00000000" w:rsidP="00000000" w:rsidRDefault="00000000" w:rsidRPr="00000000" w14:paraId="0000000F">
      <w:pPr>
        <w:spacing w:after="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Financial. - </w:t>
      </w:r>
      <w:r w:rsidDel="00000000" w:rsidR="00000000" w:rsidRPr="00000000">
        <w:rPr>
          <w:rFonts w:ascii="Times New Roman" w:cs="Times New Roman" w:eastAsia="Times New Roman" w:hAnsi="Times New Roman"/>
          <w:rtl w:val="0"/>
        </w:rPr>
        <w:t xml:space="preserve"> Payment is expected at the time the service is rendered unless other arrangements have been made.  By signing this document, you are agreeing to pay for the services rendered at the end of each session.  Fees are based on 60-minute clinical session hours</w:t>
      </w:r>
      <w:r w:rsidDel="00000000" w:rsidR="00000000" w:rsidRPr="00000000">
        <w:rPr>
          <w:rFonts w:ascii="Times New Roman" w:cs="Times New Roman" w:eastAsia="Times New Roman" w:hAnsi="Times New Roman"/>
          <w:b w:val="1"/>
          <w:rtl w:val="0"/>
        </w:rPr>
        <w:t xml:space="preserve">. Currently, the fee for a 55-minute individual counseling session is $130.00, ____(please initial) and the fee for a 55-minute family or couples session is $175.00 _____(please initial).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The fee for the initial assessment is $175_____ (please initial). </w:t>
      </w:r>
      <w:r w:rsidDel="00000000" w:rsidR="00000000" w:rsidRPr="00000000">
        <w:rPr>
          <w:rFonts w:ascii="Times New Roman" w:cs="Times New Roman" w:eastAsia="Times New Roman" w:hAnsi="Times New Roman"/>
          <w:rtl w:val="0"/>
        </w:rPr>
        <w:t xml:space="preserve">In addition to the basic session, there may be other fees for additional services such as psychometric testing, telephone counseling, books and materials, etc.  I reserve the right to change my fees with 30 days notice and to use the services of a third-party collections service, when necessary.  Refunds are not made after the services have been rendered.  You have the right to be informed of all fees that you are required to pay and my refund and collection policies.  Please discuss these with me if you have any concerns.</w:t>
      </w:r>
    </w:p>
    <w:p w:rsidR="00000000" w:rsidDel="00000000" w:rsidP="00000000" w:rsidRDefault="00000000" w:rsidRPr="00000000" w14:paraId="00000010">
      <w:pPr>
        <w:spacing w:after="8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1">
      <w:pPr>
        <w:spacing w:after="8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2">
      <w:pPr>
        <w:spacing w:after="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Appointments</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rtl w:val="0"/>
        </w:rPr>
        <w:t xml:space="preserve">Regular attendance at your scheduled appointments is one of the keys to a successful outcome in counseling.  I reserve 55 minutes for each appointment with a client.  Appointments canceled at the last minute are very detrimental to my practice.  Therefore, I ask that you notify me a minimum of one full </w:t>
      </w:r>
      <w:r w:rsidDel="00000000" w:rsidR="00000000" w:rsidRPr="00000000">
        <w:rPr>
          <w:rFonts w:ascii="Times New Roman" w:cs="Times New Roman" w:eastAsia="Times New Roman" w:hAnsi="Times New Roman"/>
          <w:u w:val="single"/>
          <w:rtl w:val="0"/>
        </w:rPr>
        <w:t xml:space="preserve">business</w:t>
      </w:r>
      <w:r w:rsidDel="00000000" w:rsidR="00000000" w:rsidRPr="00000000">
        <w:rPr>
          <w:rFonts w:ascii="Times New Roman" w:cs="Times New Roman" w:eastAsia="Times New Roman" w:hAnsi="Times New Roman"/>
          <w:rtl w:val="0"/>
        </w:rPr>
        <w:t xml:space="preserve"> day (24 hours, Monday through Saturday) </w:t>
      </w:r>
      <w:r w:rsidDel="00000000" w:rsidR="00000000" w:rsidRPr="00000000">
        <w:rPr>
          <w:rFonts w:ascii="Times New Roman" w:cs="Times New Roman" w:eastAsia="Times New Roman" w:hAnsi="Times New Roman"/>
          <w:b w:val="1"/>
          <w:rtl w:val="0"/>
        </w:rPr>
        <w:t xml:space="preserve">prior</w:t>
      </w:r>
      <w:r w:rsidDel="00000000" w:rsidR="00000000" w:rsidRPr="00000000">
        <w:rPr>
          <w:rFonts w:ascii="Times New Roman" w:cs="Times New Roman" w:eastAsia="Times New Roman" w:hAnsi="Times New Roman"/>
          <w:rtl w:val="0"/>
        </w:rPr>
        <w:t xml:space="preserve"> to your appointment if you need to cancel.  </w:t>
      </w:r>
    </w:p>
    <w:p w:rsidR="00000000" w:rsidDel="00000000" w:rsidP="00000000" w:rsidRDefault="00000000" w:rsidRPr="00000000" w14:paraId="00000013">
      <w:pPr>
        <w:spacing w:after="8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You will be billed for full rate for the appointments you fail to cancel in accordance with this policy (______please initial).  Repeated late cancellations or missed appointments may result in termination of treatment.  In addition, if you arrive more than 15 minutes late to an appointment, </w:t>
      </w:r>
      <w:r w:rsidDel="00000000" w:rsidR="00000000" w:rsidRPr="00000000">
        <w:rPr>
          <w:rFonts w:ascii="Times New Roman" w:cs="Times New Roman" w:eastAsia="Times New Roman" w:hAnsi="Times New Roman"/>
          <w:b w:val="1"/>
          <w:i w:val="1"/>
          <w:u w:val="single"/>
          <w:rtl w:val="0"/>
        </w:rPr>
        <w:t xml:space="preserve">without notifying my office</w:t>
      </w:r>
      <w:r w:rsidDel="00000000" w:rsidR="00000000" w:rsidRPr="00000000">
        <w:rPr>
          <w:rFonts w:ascii="Times New Roman" w:cs="Times New Roman" w:eastAsia="Times New Roman" w:hAnsi="Times New Roman"/>
          <w:b w:val="1"/>
          <w:i w:val="1"/>
          <w:rtl w:val="0"/>
        </w:rPr>
        <w:t xml:space="preserve">, I will assume you are canceling within 24 hours and the cancellation rates will apply. Outside of the 24 hours there is complete flexibility.</w:t>
      </w:r>
    </w:p>
    <w:p w:rsidR="00000000" w:rsidDel="00000000" w:rsidP="00000000" w:rsidRDefault="00000000" w:rsidRPr="00000000" w14:paraId="00000014">
      <w:pPr>
        <w:spacing w:after="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Appointment availability varies with the client load at the time.  High demand appointments (off hours, late afternoons, weekends) are likely to be sporadic in their availability.  I reserve the right to limit my commitments of high demand appointment times to any particular client in order to meet the needs of all my clients and balance my workload. </w:t>
      </w:r>
    </w:p>
    <w:p w:rsidR="00000000" w:rsidDel="00000000" w:rsidP="00000000" w:rsidRDefault="00000000" w:rsidRPr="00000000" w14:paraId="00000015">
      <w:pPr>
        <w:spacing w:after="80" w:before="8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6">
      <w:pPr>
        <w:spacing w:after="80" w:before="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Purpose, limitations, and risks of treatment</w:t>
      </w:r>
      <w:r w:rsidDel="00000000" w:rsidR="00000000" w:rsidRPr="00000000">
        <w:rPr>
          <w:rFonts w:ascii="Times New Roman" w:cs="Times New Roman" w:eastAsia="Times New Roman" w:hAnsi="Times New Roman"/>
          <w:rtl w:val="0"/>
        </w:rPr>
        <w:t xml:space="preserve">. – Counseling, like most endeavors in the helping professions, is not an exact science.  While the ultimate purpose of counseling is to reduce your distress through a process of personal change, there are no guarantees that the treatment provided will be effective or useful.  Moreover, the process of counseling usually involves working through possibly tough personal issues that can result in some emotional or psychological pain for the client.  Attempting to resolve issues that brought you to therapy in the first place may result in changes that were not originally intended.  Psychotherapy may result in decisions about changing behaviors, employment, substance use, schooling, housing, relationships, or virtually any other aspect of your life.  Sometimes a decision that is positive for one family member is viewed quite negatively by another family member.  Change will sometimes be easy and swift, but more often it will be slow and even frustrating.  There is no guarantee that psychotherapy will yield positive or intended results. </w:t>
      </w:r>
    </w:p>
    <w:p w:rsidR="00000000" w:rsidDel="00000000" w:rsidP="00000000" w:rsidRDefault="00000000" w:rsidRPr="00000000" w14:paraId="00000017">
      <w:pPr>
        <w:spacing w:after="80" w:before="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after="80" w:before="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Treatment process and rights</w:t>
      </w:r>
      <w:r w:rsidDel="00000000" w:rsidR="00000000" w:rsidRPr="00000000">
        <w:rPr>
          <w:rFonts w:ascii="Times New Roman" w:cs="Times New Roman" w:eastAsia="Times New Roman" w:hAnsi="Times New Roman"/>
          <w:rtl w:val="0"/>
        </w:rPr>
        <w:t xml:space="preserve">. -  Your counseling will begin with one or more sessions devoted to an initial assessment so that I can get a good understanding of the issues, your background, and any other factors that may be relevant.  When the initial assessment process is complete, we will discuss ways to treat the issue(s) that have brought you into counseling and develop a treatment plan.  You have the right and the obligation to participate in treatment decisions, in the development, periodic reviews, and revisions of your treatment plan.  You also have the right to refuse any recommended treatment or to withdraw consent to treat and to be advised of the consequences of such refusal or withdrawal.</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Our relationship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client/counselor relationship is unique in that it is exclusively therapeutic.  In other words, it is inappropriate for a client and a counselor to spend time together socially, to bestow gifts, or to attend family or religious functions.  This includes any and all social media contact. The ACA Code of Ethics prohibits Counselors from engaging in virtual relationships with individuals with whom they have a counseling relationship; this includes Facebook, LinkedIn, and other social media. _______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initial).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spacing w:after="80" w:before="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purpose of these boundaries is to ensure that you and I are clear in our roles for your treatment and that your confidentiality is always protected and maintained.  </w:t>
      </w:r>
    </w:p>
    <w:p w:rsidR="00000000" w:rsidDel="00000000" w:rsidP="00000000" w:rsidRDefault="00000000" w:rsidRPr="00000000" w14:paraId="0000001B">
      <w:pPr>
        <w:spacing w:after="80" w:before="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1C">
      <w:pPr>
        <w:spacing w:after="80" w:before="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after="80" w:before="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there is ever a time when you believe that you have been treated unfairly or disrespectfully, please talk with me about it.  It is </w:t>
      </w:r>
      <w:r w:rsidDel="00000000" w:rsidR="00000000" w:rsidRPr="00000000">
        <w:rPr>
          <w:rFonts w:ascii="Times New Roman" w:cs="Times New Roman" w:eastAsia="Times New Roman" w:hAnsi="Times New Roman"/>
          <w:i w:val="1"/>
          <w:rtl w:val="0"/>
        </w:rPr>
        <w:t xml:space="preserve">never</w:t>
      </w:r>
      <w:r w:rsidDel="00000000" w:rsidR="00000000" w:rsidRPr="00000000">
        <w:rPr>
          <w:rFonts w:ascii="Times New Roman" w:cs="Times New Roman" w:eastAsia="Times New Roman" w:hAnsi="Times New Roman"/>
          <w:rtl w:val="0"/>
        </w:rPr>
        <w:t xml:space="preserve"> my intention to cause this to happen to my clients, but sometimes misunderstandings can inadvertently result in hurt feelings.  I want to address </w:t>
      </w:r>
      <w:r w:rsidDel="00000000" w:rsidR="00000000" w:rsidRPr="00000000">
        <w:rPr>
          <w:rFonts w:ascii="Times New Roman" w:cs="Times New Roman" w:eastAsia="Times New Roman" w:hAnsi="Times New Roman"/>
          <w:i w:val="1"/>
          <w:rtl w:val="0"/>
        </w:rPr>
        <w:t xml:space="preserve">any</w:t>
      </w:r>
      <w:r w:rsidDel="00000000" w:rsidR="00000000" w:rsidRPr="00000000">
        <w:rPr>
          <w:rFonts w:ascii="Times New Roman" w:cs="Times New Roman" w:eastAsia="Times New Roman" w:hAnsi="Times New Roman"/>
          <w:rtl w:val="0"/>
        </w:rPr>
        <w:t xml:space="preserve"> issues that might get in the way of the therapy as soon as possible.  This includes administrative or financial issues as well.</w:t>
      </w:r>
    </w:p>
    <w:p w:rsidR="00000000" w:rsidDel="00000000" w:rsidP="00000000" w:rsidRDefault="00000000" w:rsidRPr="00000000" w14:paraId="0000001E">
      <w:pPr>
        <w:widowControl w:val="0"/>
        <w:spacing w:after="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F">
      <w:pPr>
        <w:widowControl w:val="0"/>
        <w:spacing w:after="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Confidentiality and Technology</w:t>
      </w:r>
      <w:r w:rsidDel="00000000" w:rsidR="00000000" w:rsidRPr="00000000">
        <w:rPr>
          <w:rtl w:val="0"/>
        </w:rPr>
      </w:r>
    </w:p>
    <w:p w:rsidR="00000000" w:rsidDel="00000000" w:rsidP="00000000" w:rsidRDefault="00000000" w:rsidRPr="00000000" w14:paraId="00000020">
      <w:pPr>
        <w:widowControl w:val="0"/>
        <w:spacing w:after="240" w:lineRule="auto"/>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color w:val="262626"/>
          <w:rtl w:val="0"/>
        </w:rPr>
        <w:t xml:space="preserve">You may choose to use technology in your counseling sessions. This may include, but is not limited to telephone, email, or text. Although I do not do online counseling, there are times we may communicate via electronic technology. There is always the possibility that unauthorized persons may attempt to discover your personal information. I will take every precaution to safeguard your information, but cannot guarantee that unauthorized access to electronic communications could not occur. Please be advised to take precautions with regard to authorized and unauthorized access to any technology used in regard to counseling sessions, appointments, etc. Be aware of any friends, family members, significant others or co-workers who may have access to your computer, phone or other technology used in your counseling sessions. Should you have concerns about the safety of your email or texts, I can arrange alternate communication mediums with you. If you initiate texting or email communication with me, you are authorizing your approval of this medium for communication </w:t>
      </w:r>
      <w:r w:rsidDel="00000000" w:rsidR="00000000" w:rsidRPr="00000000">
        <w:rPr>
          <w:rFonts w:ascii="Times New Roman" w:cs="Times New Roman" w:eastAsia="Times New Roman" w:hAnsi="Times New Roman"/>
          <w:b w:val="1"/>
          <w:color w:val="262626"/>
          <w:rtl w:val="0"/>
        </w:rPr>
        <w:t xml:space="preserve">_________ (please initial).</w:t>
      </w:r>
      <w:r w:rsidDel="00000000" w:rsidR="00000000" w:rsidRPr="00000000">
        <w:rPr>
          <w:rtl w:val="0"/>
        </w:rPr>
      </w:r>
    </w:p>
    <w:p w:rsidR="00000000" w:rsidDel="00000000" w:rsidP="00000000" w:rsidRDefault="00000000" w:rsidRPr="00000000" w14:paraId="00000021">
      <w:pPr>
        <w:widowControl w:val="0"/>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You have the right to request confidential communications.  You have the right to request that we communicate with you about treatment matters in a certain way or at a certain location. For example, you can ask that we only contact you at work or by email or mail. I will not ask you the reason for your request. I will accommodate all reasonable requests.</w:t>
      </w:r>
    </w:p>
    <w:p w:rsidR="00000000" w:rsidDel="00000000" w:rsidP="00000000" w:rsidRDefault="00000000" w:rsidRPr="00000000" w14:paraId="00000022">
      <w:pPr>
        <w:widowControl w:val="0"/>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number would you like to be contacted at? _________________________</w:t>
      </w:r>
    </w:p>
    <w:p w:rsidR="00000000" w:rsidDel="00000000" w:rsidP="00000000" w:rsidRDefault="00000000" w:rsidRPr="00000000" w14:paraId="00000023">
      <w:pPr>
        <w:widowControl w:val="0"/>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it okay to leave a message at this number? yes___  if  no ___ leave message at________________</w:t>
      </w:r>
    </w:p>
    <w:p w:rsidR="00000000" w:rsidDel="00000000" w:rsidP="00000000" w:rsidRDefault="00000000" w:rsidRPr="00000000" w14:paraId="00000024">
      <w:pPr>
        <w:spacing w:after="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Insurance - </w:t>
      </w:r>
      <w:r w:rsidDel="00000000" w:rsidR="00000000" w:rsidRPr="00000000">
        <w:rPr>
          <w:rFonts w:ascii="Times New Roman" w:cs="Times New Roman" w:eastAsia="Times New Roman" w:hAnsi="Times New Roman"/>
          <w:rtl w:val="0"/>
        </w:rPr>
        <w:t xml:space="preserve">Some insurance providers and company flex plans provide full or partial coverage for mental health services. Your insurance or flex plan is a contract between you and your insurance company or corporation.  It is not an agreement between the insurer and my practice. I will be happy to furnish you with a receipt that can be used for filing your own insurance. Signing this form authorizes Paul E. Bleikamp, LPC and Serenity Preserved Counseling, PLLC to release your DSM-V diagnosis and for it to be printed on your Health Claim Form in order for you to obtain possible reimbursement.  In all cases however, payment for services is ultimately the responsibility of the client, not the insurance company.  Once again, please discuss this with me if you want to use this receipt option.</w:t>
      </w:r>
    </w:p>
    <w:p w:rsidR="00000000" w:rsidDel="00000000" w:rsidP="00000000" w:rsidRDefault="00000000" w:rsidRPr="00000000" w14:paraId="00000025">
      <w:pPr>
        <w:spacing w:after="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If you are over 65 or otherwise eligible for Medicare you should understand that Licensed Professional Counselors are not currently eligible providers under this program.  Medicare clients are required to pay the fees out of pocket.</w:t>
      </w:r>
    </w:p>
    <w:p w:rsidR="00000000" w:rsidDel="00000000" w:rsidP="00000000" w:rsidRDefault="00000000" w:rsidRPr="00000000" w14:paraId="00000026">
      <w:pPr>
        <w:spacing w:after="8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7">
      <w:pPr>
        <w:spacing w:after="8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8">
      <w:pPr>
        <w:spacing w:after="8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9">
      <w:pPr>
        <w:spacing w:after="8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A">
      <w:pPr>
        <w:spacing w:after="8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B">
      <w:pPr>
        <w:spacing w:after="8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C">
      <w:pPr>
        <w:spacing w:after="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Privacy, confidentiality, and records</w:t>
      </w:r>
      <w:r w:rsidDel="00000000" w:rsidR="00000000" w:rsidRPr="00000000">
        <w:rPr>
          <w:rFonts w:ascii="Times New Roman" w:cs="Times New Roman" w:eastAsia="Times New Roman" w:hAnsi="Times New Roman"/>
          <w:rtl w:val="0"/>
        </w:rPr>
        <w:t xml:space="preserve">. - Ordinarily, all communications and records created in the process of counseling are held in the strictest confidence.  However, there are numerous exceptions to confidentiality defined in the state and federal statutes.  The most common of these exceptions are when there is a real or potential life or death emergency, when the court issues a subpoena, or when a child or vulnerable adult abuse or neglect is involved.  I also participate in a process where selected cases are discussed with other professional colleagues to facilitate my continued professional growth and to get you the benefit of a variety of professional experts.  While </w:t>
      </w:r>
      <w:r w:rsidDel="00000000" w:rsidR="00000000" w:rsidRPr="00000000">
        <w:rPr>
          <w:rFonts w:ascii="Times New Roman" w:cs="Times New Roman" w:eastAsia="Times New Roman" w:hAnsi="Times New Roman"/>
          <w:i w:val="1"/>
          <w:rtl w:val="0"/>
        </w:rPr>
        <w:t xml:space="preserve">no identifying information</w:t>
      </w:r>
      <w:r w:rsidDel="00000000" w:rsidR="00000000" w:rsidRPr="00000000">
        <w:rPr>
          <w:rFonts w:ascii="Times New Roman" w:cs="Times New Roman" w:eastAsia="Times New Roman" w:hAnsi="Times New Roman"/>
          <w:rtl w:val="0"/>
        </w:rPr>
        <w:t xml:space="preserve"> is released in this peer consultation process, the dynamics of the problems and the people are discussed along with the treatment approaches and methods.</w:t>
      </w:r>
    </w:p>
    <w:p w:rsidR="00000000" w:rsidDel="00000000" w:rsidP="00000000" w:rsidRDefault="00000000" w:rsidRPr="00000000" w14:paraId="0000002D">
      <w:pPr>
        <w:tabs>
          <w:tab w:val="left" w:pos="720"/>
          <w:tab w:val="left" w:pos="6390"/>
        </w:tabs>
        <w:spacing w:after="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During times when I am out of town or otherwise unavailable, I will typically have another licensed therapist on call for me.  I reserve the right to disclose confidential information from your records and our time together, including personally identifiable information, to this on-call therapist to facilitate the coverage of your care in my absence.</w:t>
      </w:r>
    </w:p>
    <w:p w:rsidR="00000000" w:rsidDel="00000000" w:rsidP="00000000" w:rsidRDefault="00000000" w:rsidRPr="00000000" w14:paraId="0000002E">
      <w:pPr>
        <w:spacing w:after="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2F">
      <w:pPr>
        <w:spacing w:after="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There are also numerous other circumstances when information may be released including when disclosure is required by the Arizona Board of Behavioral Health Examiners, to comply with worker compensation laws, to comply with the USA Patriot Act and to comply with other federal, state or local laws.  The rules and laws regarding confidentiality, privacy, and records are complex.  The </w:t>
      </w:r>
      <w:r w:rsidDel="00000000" w:rsidR="00000000" w:rsidRPr="00000000">
        <w:rPr>
          <w:rFonts w:ascii="Times New Roman" w:cs="Times New Roman" w:eastAsia="Times New Roman" w:hAnsi="Times New Roman"/>
          <w:i w:val="1"/>
          <w:rtl w:val="0"/>
        </w:rPr>
        <w:t xml:space="preserve">HIPAA NOTICE OF PRIVACY PRACTICES,</w:t>
      </w:r>
      <w:r w:rsidDel="00000000" w:rsidR="00000000" w:rsidRPr="00000000">
        <w:rPr>
          <w:rFonts w:ascii="Times New Roman" w:cs="Times New Roman" w:eastAsia="Times New Roman" w:hAnsi="Times New Roman"/>
          <w:rtl w:val="0"/>
        </w:rPr>
        <w:t xml:space="preserve"> posted in this office and available upon request, details the considerations regarding confidentiality, privacy, and your records.  This packet also contains information about your right to access your records and the details of the procedures to obtain them, should you choose to do so.  Periodically, the </w:t>
      </w:r>
      <w:r w:rsidDel="00000000" w:rsidR="00000000" w:rsidRPr="00000000">
        <w:rPr>
          <w:rFonts w:ascii="Times New Roman" w:cs="Times New Roman" w:eastAsia="Times New Roman" w:hAnsi="Times New Roman"/>
          <w:i w:val="1"/>
          <w:rtl w:val="0"/>
        </w:rPr>
        <w:t xml:space="preserve">HIPAA NOTICE OF PRIVACY PRACTICES</w:t>
      </w:r>
      <w:r w:rsidDel="00000000" w:rsidR="00000000" w:rsidRPr="00000000">
        <w:rPr>
          <w:rFonts w:ascii="Times New Roman" w:cs="Times New Roman" w:eastAsia="Times New Roman" w:hAnsi="Times New Roman"/>
          <w:rtl w:val="0"/>
        </w:rPr>
        <w:t xml:space="preserve"> may be revised.  Any changes to these privacy practices will be posted in my office, but you will not receive an individual notification of the updates.  </w:t>
      </w:r>
      <w:r w:rsidDel="00000000" w:rsidR="00000000" w:rsidRPr="00000000">
        <w:rPr>
          <w:rFonts w:ascii="Times New Roman" w:cs="Times New Roman" w:eastAsia="Times New Roman" w:hAnsi="Times New Roman"/>
          <w:b w:val="1"/>
          <w:i w:val="1"/>
          <w:rtl w:val="0"/>
        </w:rPr>
        <w:t xml:space="preserve">It is imperative that you read and understand the limits of privacy and confidentiality before you start treatment.</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30">
      <w:pPr>
        <w:spacing w:after="80" w:lineRule="auto"/>
        <w:rPr>
          <w:rFonts w:ascii="Times New Roman" w:cs="Times New Roman" w:eastAsia="Times New Roman" w:hAnsi="Times New Roman"/>
        </w:rPr>
      </w:pPr>
      <w:r w:rsidDel="00000000" w:rsidR="00000000" w:rsidRPr="00000000">
        <w:rPr>
          <w:rtl w:val="0"/>
        </w:rPr>
      </w:r>
    </w:p>
    <w:tbl>
      <w:tblPr>
        <w:tblStyle w:val="Table1"/>
        <w:tblW w:w="8010.0" w:type="dxa"/>
        <w:jc w:val="left"/>
        <w:tblInd w:w="109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440"/>
        <w:gridCol w:w="6570"/>
        <w:tblGridChange w:id="0">
          <w:tblGrid>
            <w:gridCol w:w="1440"/>
            <w:gridCol w:w="6570"/>
          </w:tblGrid>
        </w:tblGridChange>
      </w:tblGrid>
      <w:tr>
        <w:tc>
          <w:tcPr/>
          <w:p w:rsidR="00000000" w:rsidDel="00000000" w:rsidP="00000000" w:rsidRDefault="00000000" w:rsidRPr="00000000" w14:paraId="00000031">
            <w:pPr>
              <w:tabs>
                <w:tab w:val="left" w:pos="6390"/>
              </w:tabs>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2">
            <w:pPr>
              <w:tabs>
                <w:tab w:val="left" w:pos="6390"/>
              </w:tabs>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3">
            <w:pPr>
              <w:tabs>
                <w:tab w:val="right" w:pos="1170"/>
                <w:tab w:val="left" w:pos="6390"/>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r>
          </w:p>
          <w:p w:rsidR="00000000" w:rsidDel="00000000" w:rsidP="00000000" w:rsidRDefault="00000000" w:rsidRPr="00000000" w14:paraId="00000034">
            <w:pPr>
              <w:tabs>
                <w:tab w:val="left" w:pos="639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Initials</w:t>
            </w:r>
          </w:p>
        </w:tc>
        <w:tc>
          <w:tcPr/>
          <w:p w:rsidR="00000000" w:rsidDel="00000000" w:rsidP="00000000" w:rsidRDefault="00000000" w:rsidRPr="00000000" w14:paraId="00000035">
            <w:pPr>
              <w:tabs>
                <w:tab w:val="left" w:pos="6462"/>
              </w:tabs>
              <w:spacing w:after="60" w:lineRule="auto"/>
              <w:ind w:right="346"/>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have read the </w:t>
            </w:r>
            <w:r w:rsidDel="00000000" w:rsidR="00000000" w:rsidRPr="00000000">
              <w:rPr>
                <w:rFonts w:ascii="Times New Roman" w:cs="Times New Roman" w:eastAsia="Times New Roman" w:hAnsi="Times New Roman"/>
                <w:b w:val="1"/>
                <w:i w:val="1"/>
                <w:sz w:val="20"/>
                <w:szCs w:val="20"/>
                <w:rtl w:val="0"/>
              </w:rPr>
              <w:t xml:space="preserve">HIPAA NOTICE OF PRIVACY PRACTICES</w:t>
            </w:r>
            <w:r w:rsidDel="00000000" w:rsidR="00000000" w:rsidRPr="00000000">
              <w:rPr>
                <w:rFonts w:ascii="Times New Roman" w:cs="Times New Roman" w:eastAsia="Times New Roman" w:hAnsi="Times New Roman"/>
                <w:b w:val="1"/>
                <w:sz w:val="20"/>
                <w:szCs w:val="20"/>
                <w:rtl w:val="0"/>
              </w:rPr>
              <w:t xml:space="preserve">, and have had my questions about privacy and confidentiality answered to my satisfaction.  I understand that the </w:t>
            </w:r>
            <w:r w:rsidDel="00000000" w:rsidR="00000000" w:rsidRPr="00000000">
              <w:rPr>
                <w:rFonts w:ascii="Times New Roman" w:cs="Times New Roman" w:eastAsia="Times New Roman" w:hAnsi="Times New Roman"/>
                <w:b w:val="1"/>
                <w:i w:val="1"/>
                <w:sz w:val="20"/>
                <w:szCs w:val="20"/>
                <w:rtl w:val="0"/>
              </w:rPr>
              <w:t xml:space="preserve">HIPAA NOTICE OF PRIVACY PRACTICES</w:t>
            </w:r>
            <w:r w:rsidDel="00000000" w:rsidR="00000000" w:rsidRPr="00000000">
              <w:rPr>
                <w:rFonts w:ascii="Times New Roman" w:cs="Times New Roman" w:eastAsia="Times New Roman" w:hAnsi="Times New Roman"/>
                <w:b w:val="1"/>
                <w:sz w:val="20"/>
                <w:szCs w:val="20"/>
                <w:rtl w:val="0"/>
              </w:rPr>
              <w:t xml:space="preserve"> is incorporated by reference into this agreement.</w:t>
            </w:r>
          </w:p>
        </w:tc>
      </w:tr>
    </w:tbl>
    <w:p w:rsidR="00000000" w:rsidDel="00000000" w:rsidP="00000000" w:rsidRDefault="00000000" w:rsidRPr="00000000" w14:paraId="00000036">
      <w:pPr>
        <w:spacing w:after="80" w:before="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spacing w:after="80" w:before="8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after="80" w:before="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of my death or incapacity, the records for my clients that are actively receiving services (seen within the last month) will be given to one or more local behavioral health professionals to facilitate the continuation of treatment.  In such a situation, you have the right to continue treatment with this professional, discontinue treatment, or ask for a referral.  Records for my inactive clients will be handled by a “records custodian,” which may be an individual or company.  The custodian will be responsible for satisfying records requests and destroying records when the legal time frames for records retention are satisfied.</w:t>
      </w:r>
    </w:p>
    <w:p w:rsidR="00000000" w:rsidDel="00000000" w:rsidP="00000000" w:rsidRDefault="00000000" w:rsidRPr="00000000" w14:paraId="00000039">
      <w:pPr>
        <w:spacing w:after="16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A">
      <w:pPr>
        <w:spacing w:after="16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B">
      <w:pPr>
        <w:spacing w:after="16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C">
      <w:pPr>
        <w:spacing w:after="16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D">
      <w:pPr>
        <w:spacing w:after="16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E">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Consent for evaluation and treatment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F">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Consent is hereby given for evaluation and treatment under the terms described in this consent document and the </w:t>
      </w:r>
      <w:r w:rsidDel="00000000" w:rsidR="00000000" w:rsidRPr="00000000">
        <w:rPr>
          <w:rFonts w:ascii="Times New Roman" w:cs="Times New Roman" w:eastAsia="Times New Roman" w:hAnsi="Times New Roman"/>
          <w:i w:val="1"/>
          <w:rtl w:val="0"/>
        </w:rPr>
        <w:t xml:space="preserve">HIPAA NOTICE OF PRIVACY PRACTICES</w:t>
      </w:r>
      <w:r w:rsidDel="00000000" w:rsidR="00000000" w:rsidRPr="00000000">
        <w:rPr>
          <w:rFonts w:ascii="Times New Roman" w:cs="Times New Roman" w:eastAsia="Times New Roman" w:hAnsi="Times New Roman"/>
          <w:rtl w:val="0"/>
        </w:rPr>
        <w:t xml:space="preserve">.  I acknowledge that I have received a copy of this informed consent agreement and the </w:t>
      </w:r>
      <w:r w:rsidDel="00000000" w:rsidR="00000000" w:rsidRPr="00000000">
        <w:rPr>
          <w:rFonts w:ascii="Times New Roman" w:cs="Times New Roman" w:eastAsia="Times New Roman" w:hAnsi="Times New Roman"/>
          <w:i w:val="1"/>
          <w:rtl w:val="0"/>
        </w:rPr>
        <w:t xml:space="preserve">HIPAA NOTICE OF PRIVACY PRACTICES (upon request)</w:t>
      </w:r>
      <w:r w:rsidDel="00000000" w:rsidR="00000000" w:rsidRPr="00000000">
        <w:rPr>
          <w:rFonts w:ascii="Times New Roman" w:cs="Times New Roman" w:eastAsia="Times New Roman" w:hAnsi="Times New Roman"/>
          <w:rtl w:val="0"/>
        </w:rPr>
        <w:t xml:space="preserve">.  It is agreed that either of us may discontinue the evaluation and treatment at any time and that you are free to accept or reject the treatment provided.  </w:t>
      </w:r>
    </w:p>
    <w:p w:rsidR="00000000" w:rsidDel="00000000" w:rsidP="00000000" w:rsidRDefault="00000000" w:rsidRPr="00000000" w14:paraId="00000040">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case of a minor child, I hereby affirm that I am a custodial parent or legal guardian of the child and that I authorize services for the child under the terms of this agreement. </w:t>
      </w:r>
    </w:p>
    <w:p w:rsidR="00000000" w:rsidDel="00000000" w:rsidP="00000000" w:rsidRDefault="00000000" w:rsidRPr="00000000" w14:paraId="00000041">
      <w:pPr>
        <w:tabs>
          <w:tab w:val="left" w:pos="720"/>
          <w:tab w:val="right" w:pos="7920"/>
          <w:tab w:val="right" w:pos="10260"/>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tabs>
          <w:tab w:val="left" w:pos="720"/>
          <w:tab w:val="right" w:pos="7920"/>
          <w:tab w:val="right" w:pos="9900"/>
        </w:tabs>
        <w:spacing w:after="6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tabs>
          <w:tab w:val="left" w:pos="720"/>
          <w:tab w:val="right" w:pos="7920"/>
          <w:tab w:val="right" w:pos="9900"/>
        </w:tabs>
        <w:spacing w:after="6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w:t>
        <w:tab/>
        <w:t xml:space="preserve">  Date: </w:t>
        <w:tab/>
      </w:r>
    </w:p>
    <w:p w:rsidR="00000000" w:rsidDel="00000000" w:rsidP="00000000" w:rsidRDefault="00000000" w:rsidRPr="00000000" w14:paraId="00000044">
      <w:pPr>
        <w:tabs>
          <w:tab w:val="left" w:pos="720"/>
          <w:tab w:val="right" w:pos="7920"/>
          <w:tab w:val="right" w:pos="10260"/>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tabs>
          <w:tab w:val="left" w:pos="720"/>
          <w:tab w:val="right" w:pos="7920"/>
          <w:tab w:val="right" w:pos="1026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case of a minor child, please specify the following:</w:t>
      </w:r>
    </w:p>
    <w:p w:rsidR="00000000" w:rsidDel="00000000" w:rsidP="00000000" w:rsidRDefault="00000000" w:rsidRPr="00000000" w14:paraId="00000046">
      <w:pPr>
        <w:tabs>
          <w:tab w:val="left" w:pos="720"/>
          <w:tab w:val="right" w:pos="7920"/>
          <w:tab w:val="right" w:pos="10260"/>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tabs>
          <w:tab w:val="right" w:pos="5400"/>
          <w:tab w:val="left" w:pos="5490"/>
          <w:tab w:val="right" w:pos="7200"/>
          <w:tab w:val="left" w:pos="7290"/>
          <w:tab w:val="right" w:pos="990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Full name of minor :</w:t>
        <w:tab/>
        <w:tab/>
        <w:t xml:space="preserve">DOB </w:t>
        <w:tab/>
        <w:tab/>
        <w:t xml:space="preserve">Relationship: </w:t>
        <w:tab/>
      </w:r>
    </w:p>
    <w:p w:rsidR="00000000" w:rsidDel="00000000" w:rsidP="00000000" w:rsidRDefault="00000000" w:rsidRPr="00000000" w14:paraId="00000048">
      <w:pPr>
        <w:tabs>
          <w:tab w:val="left" w:pos="720"/>
          <w:tab w:val="right" w:pos="7920"/>
          <w:tab w:val="right" w:pos="10260"/>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tabs>
          <w:tab w:val="left" w:pos="720"/>
          <w:tab w:val="right" w:pos="7920"/>
          <w:tab w:val="right" w:pos="10260"/>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tabs>
          <w:tab w:val="left" w:pos="720"/>
          <w:tab w:val="right" w:pos="7920"/>
          <w:tab w:val="right" w:pos="10260"/>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pBdr>
          <w:top w:color="000000" w:space="1" w:sz="6" w:val="single"/>
          <w:left w:color="000000" w:space="4" w:sz="6" w:val="single"/>
          <w:bottom w:color="000000" w:space="31" w:sz="6" w:val="single"/>
          <w:right w:color="000000" w:space="2" w:sz="6" w:val="single"/>
        </w:pBdr>
        <w:shd w:fill="c0c0c0" w:val="clear"/>
        <w:tabs>
          <w:tab w:val="left" w:pos="720"/>
          <w:tab w:val="right" w:pos="7920"/>
          <w:tab w:val="right" w:pos="10260"/>
        </w:tabs>
        <w:spacing w:after="18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office use only - verification that client has read and understands informed consent document</w:t>
      </w:r>
    </w:p>
    <w:p w:rsidR="00000000" w:rsidDel="00000000" w:rsidP="00000000" w:rsidRDefault="00000000" w:rsidRPr="00000000" w14:paraId="0000004C">
      <w:pPr>
        <w:pBdr>
          <w:top w:color="000000" w:space="1" w:sz="6" w:val="single"/>
          <w:left w:color="000000" w:space="4" w:sz="6" w:val="single"/>
          <w:bottom w:color="000000" w:space="31" w:sz="6" w:val="single"/>
          <w:right w:color="000000" w:space="2" w:sz="6" w:val="single"/>
        </w:pBdr>
        <w:shd w:fill="c0c0c0" w:val="clear"/>
        <w:tabs>
          <w:tab w:val="left" w:pos="720"/>
          <w:tab w:val="right" w:pos="7470"/>
          <w:tab w:val="right" w:pos="990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Authorized Representative:</w:t>
        <w:tab/>
        <w:t xml:space="preserve">  Date: </w:t>
        <w:tab/>
      </w:r>
    </w:p>
    <w:sectPr>
      <w:footerReference r:id="rId6" w:type="default"/>
      <w:pgSz w:h="15840" w:w="12240" w:orient="portrait"/>
      <w:pgMar w:bottom="810" w:top="81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nePrint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nePrinter" w:cs="LinePrinter" w:eastAsia="LinePrinter" w:hAnsi="LinePrinte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